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DB7EA" w14:textId="15F385CC" w:rsidR="00801447" w:rsidRPr="00801447" w:rsidRDefault="00801447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801447">
        <w:rPr>
          <w:rFonts w:ascii="Arial" w:hAnsi="Arial" w:cs="Arial"/>
          <w:bCs/>
          <w:sz w:val="28"/>
          <w:szCs w:val="28"/>
        </w:rPr>
        <w:t>09</w:t>
      </w:r>
      <w:r w:rsidRPr="00801447">
        <w:rPr>
          <w:rFonts w:ascii="Arial" w:hAnsi="Arial" w:cs="Arial"/>
          <w:bCs/>
          <w:sz w:val="28"/>
          <w:szCs w:val="28"/>
        </w:rPr>
        <w:tab/>
      </w:r>
      <w:r w:rsidR="00DC0368">
        <w:rPr>
          <w:rFonts w:ascii="Arial" w:hAnsi="Arial" w:cs="Arial"/>
          <w:bCs/>
          <w:sz w:val="28"/>
          <w:szCs w:val="28"/>
        </w:rPr>
        <w:t xml:space="preserve"> </w:t>
      </w:r>
      <w:r w:rsidR="007C7633">
        <w:rPr>
          <w:rFonts w:ascii="Arial" w:hAnsi="Arial" w:cs="Arial"/>
          <w:bCs/>
          <w:sz w:val="28"/>
          <w:szCs w:val="28"/>
        </w:rPr>
        <w:t>Early years</w:t>
      </w:r>
      <w:r w:rsidRPr="00801447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62A75F99" w14:textId="21655E94" w:rsidR="006A3207" w:rsidRPr="00801447" w:rsidRDefault="00D81E9A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801447">
        <w:rPr>
          <w:rFonts w:ascii="Arial" w:hAnsi="Arial" w:cs="Arial"/>
          <w:b/>
          <w:sz w:val="28"/>
          <w:szCs w:val="28"/>
        </w:rPr>
        <w:t>0</w:t>
      </w:r>
      <w:r w:rsidR="007F4FE5" w:rsidRPr="00801447">
        <w:rPr>
          <w:rFonts w:ascii="Arial" w:hAnsi="Arial" w:cs="Arial"/>
          <w:b/>
          <w:sz w:val="28"/>
          <w:szCs w:val="28"/>
        </w:rPr>
        <w:t>9.</w:t>
      </w:r>
      <w:r w:rsidR="00100F94" w:rsidRPr="00801447">
        <w:rPr>
          <w:rFonts w:ascii="Arial" w:hAnsi="Arial" w:cs="Arial"/>
          <w:b/>
          <w:sz w:val="28"/>
          <w:szCs w:val="28"/>
        </w:rPr>
        <w:t>14</w:t>
      </w:r>
      <w:r w:rsidR="00801447">
        <w:rPr>
          <w:rFonts w:ascii="Arial" w:hAnsi="Arial" w:cs="Arial"/>
          <w:b/>
          <w:sz w:val="28"/>
          <w:szCs w:val="28"/>
        </w:rPr>
        <w:tab/>
      </w:r>
      <w:r w:rsidR="000C6BB1">
        <w:rPr>
          <w:rFonts w:ascii="Arial" w:hAnsi="Arial" w:cs="Arial"/>
          <w:b/>
          <w:sz w:val="28"/>
          <w:szCs w:val="28"/>
        </w:rPr>
        <w:t xml:space="preserve"> </w:t>
      </w:r>
      <w:r w:rsidR="00BE53AD" w:rsidRPr="00745803">
        <w:rPr>
          <w:rFonts w:ascii="Arial" w:hAnsi="Arial" w:cs="Arial"/>
          <w:b/>
          <w:color w:val="EE0000"/>
          <w:sz w:val="28"/>
          <w:szCs w:val="28"/>
        </w:rPr>
        <w:t>T</w:t>
      </w:r>
      <w:r w:rsidR="006A3207" w:rsidRPr="00745803">
        <w:rPr>
          <w:rFonts w:ascii="Arial" w:hAnsi="Arial" w:cs="Arial"/>
          <w:b/>
          <w:color w:val="EE0000"/>
          <w:sz w:val="28"/>
          <w:szCs w:val="28"/>
        </w:rPr>
        <w:t>ransition to school</w:t>
      </w:r>
    </w:p>
    <w:p w14:paraId="2A7E8559" w14:textId="6C7B3881" w:rsidR="00702B1B" w:rsidRPr="00085A01" w:rsidRDefault="006A3207" w:rsidP="00085A01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 xml:space="preserve">Moving on to school is a major transition in a child’s life involving separation from </w:t>
      </w:r>
      <w:r w:rsidR="00D247F3" w:rsidRPr="00085A01">
        <w:rPr>
          <w:rFonts w:ascii="Arial" w:hAnsi="Arial" w:cs="Arial"/>
          <w:bCs/>
          <w:sz w:val="22"/>
          <w:szCs w:val="22"/>
        </w:rPr>
        <w:t xml:space="preserve">familiar </w:t>
      </w:r>
      <w:r w:rsidRPr="00085A01">
        <w:rPr>
          <w:rFonts w:ascii="Arial" w:hAnsi="Arial" w:cs="Arial"/>
          <w:bCs/>
          <w:sz w:val="22"/>
          <w:szCs w:val="22"/>
        </w:rPr>
        <w:t>adults and</w:t>
      </w:r>
      <w:r w:rsidR="00D247F3" w:rsidRPr="00085A01">
        <w:rPr>
          <w:rFonts w:ascii="Arial" w:hAnsi="Arial" w:cs="Arial"/>
          <w:bCs/>
          <w:sz w:val="22"/>
          <w:szCs w:val="22"/>
        </w:rPr>
        <w:t xml:space="preserve"> children</w:t>
      </w:r>
      <w:r w:rsidRPr="00085A01">
        <w:rPr>
          <w:rFonts w:ascii="Arial" w:hAnsi="Arial" w:cs="Arial"/>
          <w:bCs/>
          <w:sz w:val="22"/>
          <w:szCs w:val="22"/>
        </w:rPr>
        <w:t xml:space="preserve">. Older children have a more secure understanding of ‘people permanence’ and </w:t>
      </w:r>
      <w:r w:rsidR="000C6BB1" w:rsidRPr="00085A01">
        <w:rPr>
          <w:rFonts w:ascii="Arial" w:hAnsi="Arial" w:cs="Arial"/>
          <w:bCs/>
          <w:sz w:val="22"/>
          <w:szCs w:val="22"/>
        </w:rPr>
        <w:t>can</w:t>
      </w:r>
      <w:r w:rsidRPr="00085A01">
        <w:rPr>
          <w:rFonts w:ascii="Arial" w:hAnsi="Arial" w:cs="Arial"/>
          <w:bCs/>
          <w:sz w:val="22"/>
          <w:szCs w:val="22"/>
        </w:rPr>
        <w:t xml:space="preserve"> approach new experiences with confidence. However, they need preparation if they are to approach transition to school with confidence and an awareness of what to expect</w:t>
      </w:r>
      <w:r w:rsidR="00DE55E0" w:rsidRPr="00085A01">
        <w:rPr>
          <w:rFonts w:ascii="Arial" w:hAnsi="Arial" w:cs="Arial"/>
          <w:bCs/>
          <w:sz w:val="22"/>
          <w:szCs w:val="22"/>
        </w:rPr>
        <w:t xml:space="preserve">. </w:t>
      </w:r>
    </w:p>
    <w:p w14:paraId="2CA514E3" w14:textId="77777777" w:rsidR="006A3207" w:rsidRPr="00085A01" w:rsidRDefault="006A3207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Partnership with schools</w:t>
      </w:r>
    </w:p>
    <w:p w14:paraId="207E429A" w14:textId="6BB0C80F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Details of the school that a child will be attending are recorded in the child’s file</w:t>
      </w:r>
      <w:r w:rsidR="00100E1A">
        <w:rPr>
          <w:rFonts w:cs="Arial"/>
          <w:szCs w:val="22"/>
        </w:rPr>
        <w:t>.</w:t>
      </w:r>
    </w:p>
    <w:p w14:paraId="296B9B6E" w14:textId="2DE5498C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Every effort is made to forge and maintain strong links with all schools that children may attend. The setting manager will approach schools</w:t>
      </w:r>
      <w:r w:rsidR="00805697" w:rsidRPr="00085A01">
        <w:rPr>
          <w:rFonts w:cs="Arial"/>
          <w:szCs w:val="22"/>
        </w:rPr>
        <w:t xml:space="preserve"> </w:t>
      </w:r>
      <w:r w:rsidR="000C6BB1" w:rsidRPr="00085A01">
        <w:rPr>
          <w:rFonts w:cs="Arial"/>
          <w:szCs w:val="22"/>
        </w:rPr>
        <w:t>to</w:t>
      </w:r>
      <w:r w:rsidRPr="00085A01">
        <w:rPr>
          <w:rFonts w:cs="Arial"/>
          <w:szCs w:val="22"/>
        </w:rPr>
        <w:t xml:space="preserve"> open lines of communication where these have not previously existed.</w:t>
      </w:r>
    </w:p>
    <w:p w14:paraId="30965ACD" w14:textId="2A6131EF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Details of the school’s transition or settling in procedures are kept by the setting and are referred to </w:t>
      </w:r>
      <w:r w:rsidR="00805697" w:rsidRPr="00085A01">
        <w:rPr>
          <w:rFonts w:cs="Arial"/>
          <w:szCs w:val="22"/>
        </w:rPr>
        <w:t>so that members of</w:t>
      </w:r>
      <w:r w:rsidRPr="00085A01">
        <w:rPr>
          <w:rFonts w:cs="Arial"/>
          <w:szCs w:val="22"/>
        </w:rPr>
        <w:t xml:space="preserve"> staff are familiar with them and can develop a consistent approach to </w:t>
      </w:r>
      <w:r w:rsidR="00E274DB" w:rsidRPr="00085A01">
        <w:rPr>
          <w:rFonts w:cs="Arial"/>
          <w:szCs w:val="22"/>
        </w:rPr>
        <w:t>transition with</w:t>
      </w:r>
      <w:r w:rsidRPr="00085A01">
        <w:rPr>
          <w:rFonts w:cs="Arial"/>
          <w:szCs w:val="22"/>
        </w:rPr>
        <w:t xml:space="preserve"> teachers, parents</w:t>
      </w:r>
      <w:r w:rsidR="000C6BB1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and children.</w:t>
      </w:r>
    </w:p>
    <w:p w14:paraId="026F9F0E" w14:textId="253240A3" w:rsidR="006A3207" w:rsidRPr="00085A01" w:rsidRDefault="006A3207" w:rsidP="026E4AF6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rPr>
          <w:rFonts w:cs="Arial"/>
        </w:rPr>
      </w:pPr>
      <w:r w:rsidRPr="026E4AF6">
        <w:rPr>
          <w:rFonts w:cs="Arial"/>
        </w:rPr>
        <w:t xml:space="preserve">Teachers are welcomed into the </w:t>
      </w:r>
      <w:r w:rsidR="0060794A">
        <w:rPr>
          <w:rFonts w:cs="Arial"/>
        </w:rPr>
        <w:t xml:space="preserve">setting </w:t>
      </w:r>
      <w:r w:rsidRPr="026E4AF6">
        <w:rPr>
          <w:rFonts w:cs="Arial"/>
        </w:rPr>
        <w:t>to discuss and share information that will support the child’s transition to school.</w:t>
      </w:r>
      <w:r w:rsidR="004012CC">
        <w:rPr>
          <w:rFonts w:cs="Arial"/>
        </w:rPr>
        <w:t xml:space="preserve"> This is more prevalent where there is a concern or need.</w:t>
      </w:r>
    </w:p>
    <w:p w14:paraId="08078170" w14:textId="43CE65B5" w:rsidR="006A3207" w:rsidRPr="00085A01" w:rsidRDefault="006A3207" w:rsidP="026E4AF6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rPr>
          <w:rFonts w:cs="Arial"/>
        </w:rPr>
      </w:pPr>
      <w:r w:rsidRPr="026E4AF6">
        <w:rPr>
          <w:rFonts w:cs="Arial"/>
        </w:rPr>
        <w:t xml:space="preserve">A </w:t>
      </w:r>
      <w:r w:rsidR="0060794A">
        <w:rPr>
          <w:rFonts w:cs="Arial"/>
        </w:rPr>
        <w:t>transition document</w:t>
      </w:r>
      <w:r w:rsidRPr="026E4AF6">
        <w:rPr>
          <w:rFonts w:cs="Arial"/>
        </w:rPr>
        <w:t xml:space="preserve"> is forwarded to </w:t>
      </w:r>
      <w:r w:rsidR="00B26955" w:rsidRPr="026E4AF6">
        <w:rPr>
          <w:rFonts w:cs="Arial"/>
        </w:rPr>
        <w:t xml:space="preserve">the </w:t>
      </w:r>
      <w:r w:rsidRPr="026E4AF6">
        <w:rPr>
          <w:rFonts w:cs="Arial"/>
        </w:rPr>
        <w:t xml:space="preserve">school </w:t>
      </w:r>
      <w:r w:rsidR="0060794A">
        <w:rPr>
          <w:rFonts w:cs="Arial"/>
        </w:rPr>
        <w:t xml:space="preserve">of </w:t>
      </w:r>
      <w:r w:rsidRPr="026E4AF6">
        <w:rPr>
          <w:rFonts w:cs="Arial"/>
        </w:rPr>
        <w:t>information that will aid transition and settling in. Parents</w:t>
      </w:r>
      <w:r w:rsidR="39012C47" w:rsidRPr="026E4AF6">
        <w:rPr>
          <w:rFonts w:cs="Arial"/>
        </w:rPr>
        <w:t>/carers</w:t>
      </w:r>
      <w:r w:rsidRPr="026E4AF6">
        <w:rPr>
          <w:rFonts w:cs="Arial"/>
        </w:rPr>
        <w:t xml:space="preserve"> </w:t>
      </w:r>
      <w:r w:rsidR="001C500E">
        <w:rPr>
          <w:rFonts w:cs="Arial"/>
        </w:rPr>
        <w:t xml:space="preserve">sign </w:t>
      </w:r>
      <w:r w:rsidRPr="026E4AF6">
        <w:rPr>
          <w:rFonts w:cs="Arial"/>
        </w:rPr>
        <w:t>this</w:t>
      </w:r>
      <w:r w:rsidR="001C500E">
        <w:rPr>
          <w:rFonts w:cs="Arial"/>
        </w:rPr>
        <w:t xml:space="preserve"> beforehand</w:t>
      </w:r>
      <w:r w:rsidRPr="026E4AF6">
        <w:rPr>
          <w:rFonts w:cs="Arial"/>
        </w:rPr>
        <w:t>.</w:t>
      </w:r>
    </w:p>
    <w:p w14:paraId="4C12EB81" w14:textId="2FAB6F78" w:rsidR="006A3207" w:rsidRPr="00085A01" w:rsidRDefault="007F4FE5" w:rsidP="00801447">
      <w:pPr>
        <w:numPr>
          <w:ilvl w:val="0"/>
          <w:numId w:val="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Any action plans relating to a child’s additional needs are also shared</w:t>
      </w:r>
      <w:r w:rsidR="00B26955" w:rsidRPr="00085A01">
        <w:rPr>
          <w:rFonts w:ascii="Arial" w:hAnsi="Arial" w:cs="Arial"/>
          <w:sz w:val="22"/>
          <w:szCs w:val="22"/>
        </w:rPr>
        <w:t>,</w:t>
      </w:r>
      <w:r w:rsidR="006A3207" w:rsidRPr="00085A01">
        <w:rPr>
          <w:rFonts w:ascii="Arial" w:hAnsi="Arial" w:cs="Arial"/>
          <w:sz w:val="22"/>
          <w:szCs w:val="22"/>
        </w:rPr>
        <w:t xml:space="preserve"> where this is in place.</w:t>
      </w:r>
    </w:p>
    <w:p w14:paraId="2A7A9448" w14:textId="359FDFA1" w:rsidR="001B7BEB" w:rsidRPr="00085A01" w:rsidRDefault="006A3207" w:rsidP="00801447">
      <w:pPr>
        <w:numPr>
          <w:ilvl w:val="0"/>
          <w:numId w:val="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Other formal docum</w:t>
      </w:r>
      <w:r w:rsidR="007F4FE5" w:rsidRPr="00085A01">
        <w:rPr>
          <w:rFonts w:ascii="Arial" w:hAnsi="Arial" w:cs="Arial"/>
          <w:sz w:val="22"/>
          <w:szCs w:val="22"/>
        </w:rPr>
        <w:t>entation</w:t>
      </w:r>
      <w:r w:rsidR="00DB5804" w:rsidRPr="00085A01">
        <w:rPr>
          <w:rFonts w:ascii="Arial" w:hAnsi="Arial" w:cs="Arial"/>
          <w:sz w:val="22"/>
          <w:szCs w:val="22"/>
        </w:rPr>
        <w:t xml:space="preserve"> such as safeguarding </w:t>
      </w:r>
      <w:r w:rsidR="00DB5804" w:rsidRPr="008E6259">
        <w:rPr>
          <w:rFonts w:ascii="Arial" w:hAnsi="Arial" w:cs="Arial"/>
          <w:sz w:val="22"/>
          <w:szCs w:val="22"/>
        </w:rPr>
        <w:t>information</w:t>
      </w:r>
      <w:r w:rsidR="007F4FE5" w:rsidRPr="008E6259">
        <w:rPr>
          <w:rFonts w:ascii="Arial" w:hAnsi="Arial" w:cs="Arial"/>
          <w:sz w:val="22"/>
          <w:szCs w:val="22"/>
        </w:rPr>
        <w:t xml:space="preserve"> is</w:t>
      </w:r>
      <w:r w:rsidRPr="008E6259">
        <w:rPr>
          <w:rFonts w:ascii="Arial" w:hAnsi="Arial" w:cs="Arial"/>
          <w:sz w:val="22"/>
          <w:szCs w:val="22"/>
        </w:rPr>
        <w:t xml:space="preserve"> prepared in line with procedure </w:t>
      </w:r>
      <w:r w:rsidR="008E6259" w:rsidRPr="008E6259">
        <w:rPr>
          <w:rFonts w:ascii="Arial" w:hAnsi="Arial" w:cs="Arial"/>
          <w:sz w:val="22"/>
          <w:szCs w:val="22"/>
        </w:rPr>
        <w:t>0</w:t>
      </w:r>
      <w:r w:rsidRPr="008E6259">
        <w:rPr>
          <w:rFonts w:ascii="Arial" w:hAnsi="Arial" w:cs="Arial"/>
          <w:sz w:val="22"/>
          <w:szCs w:val="22"/>
        </w:rPr>
        <w:t>7.6</w:t>
      </w:r>
      <w:r w:rsidR="00A94C28" w:rsidRPr="008E6259">
        <w:rPr>
          <w:rFonts w:ascii="Arial" w:hAnsi="Arial" w:cs="Arial"/>
          <w:sz w:val="22"/>
          <w:szCs w:val="22"/>
        </w:rPr>
        <w:t xml:space="preserve"> </w:t>
      </w:r>
      <w:r w:rsidR="008E6259" w:rsidRPr="008E6259">
        <w:rPr>
          <w:rFonts w:ascii="Arial" w:hAnsi="Arial" w:cs="Arial"/>
          <w:sz w:val="22"/>
          <w:szCs w:val="22"/>
        </w:rPr>
        <w:t>Transfer of records.</w:t>
      </w:r>
    </w:p>
    <w:p w14:paraId="3C297625" w14:textId="72702D95" w:rsidR="006A3207" w:rsidRPr="00085A01" w:rsidRDefault="006A3207" w:rsidP="058075A5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58075A5">
        <w:rPr>
          <w:rFonts w:ascii="Arial" w:hAnsi="Arial" w:cs="Arial"/>
          <w:b/>
          <w:bCs/>
          <w:sz w:val="22"/>
          <w:szCs w:val="22"/>
        </w:rPr>
        <w:t>Partnership with parents</w:t>
      </w:r>
      <w:r w:rsidR="1E14C9E4" w:rsidRPr="058075A5">
        <w:rPr>
          <w:rFonts w:ascii="Arial" w:hAnsi="Arial" w:cs="Arial"/>
          <w:b/>
          <w:bCs/>
          <w:sz w:val="22"/>
          <w:szCs w:val="22"/>
        </w:rPr>
        <w:t>/carers</w:t>
      </w:r>
      <w:r w:rsidRPr="058075A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CD0F879" w14:textId="761C5413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Key persons discuss transition to school with parents </w:t>
      </w:r>
      <w:r w:rsidR="00804825">
        <w:rPr>
          <w:rFonts w:ascii="Arial" w:hAnsi="Arial" w:cs="Arial"/>
          <w:sz w:val="22"/>
          <w:szCs w:val="22"/>
        </w:rPr>
        <w:t>at parents evening in the Summer Term and</w:t>
      </w:r>
      <w:r w:rsidRPr="00085A01">
        <w:rPr>
          <w:rFonts w:ascii="Arial" w:hAnsi="Arial" w:cs="Arial"/>
          <w:sz w:val="22"/>
          <w:szCs w:val="22"/>
        </w:rPr>
        <w:t xml:space="preserve"> discuss learning and development summaries. Parents</w:t>
      </w:r>
      <w:r w:rsidR="000C6BB1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are encouraged to contribute to summaries.</w:t>
      </w:r>
    </w:p>
    <w:p w14:paraId="255F1ECA" w14:textId="01434B78" w:rsidR="006A3207" w:rsidRPr="00085A01" w:rsidRDefault="00743DA1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 parents evening, k</w:t>
      </w:r>
      <w:r w:rsidR="006A3207" w:rsidRPr="00085A01">
        <w:rPr>
          <w:rFonts w:ascii="Arial" w:hAnsi="Arial" w:cs="Arial"/>
          <w:sz w:val="22"/>
          <w:szCs w:val="22"/>
        </w:rPr>
        <w:t>ey persons will discuss with parents</w:t>
      </w:r>
      <w:r w:rsidR="000C6BB1">
        <w:rPr>
          <w:rFonts w:ascii="Arial" w:hAnsi="Arial" w:cs="Arial"/>
          <w:sz w:val="22"/>
          <w:szCs w:val="22"/>
        </w:rPr>
        <w:t>/carers</w:t>
      </w:r>
      <w:r w:rsidR="006A3207" w:rsidRPr="00085A01">
        <w:rPr>
          <w:rFonts w:ascii="Arial" w:hAnsi="Arial" w:cs="Arial"/>
          <w:sz w:val="22"/>
          <w:szCs w:val="22"/>
        </w:rPr>
        <w:t xml:space="preserve"> how they are preparing their child for </w:t>
      </w:r>
      <w:r w:rsidR="00E274DB" w:rsidRPr="00085A01">
        <w:rPr>
          <w:rFonts w:ascii="Arial" w:hAnsi="Arial" w:cs="Arial"/>
          <w:sz w:val="22"/>
          <w:szCs w:val="22"/>
        </w:rPr>
        <w:t>school and</w:t>
      </w:r>
      <w:r w:rsidR="006A3207" w:rsidRPr="00085A01">
        <w:rPr>
          <w:rFonts w:ascii="Arial" w:hAnsi="Arial" w:cs="Arial"/>
          <w:sz w:val="22"/>
          <w:szCs w:val="22"/>
        </w:rPr>
        <w:t xml:space="preserve"> will share information about how the setting is working in partnership with the school to aid transition.</w:t>
      </w:r>
    </w:p>
    <w:p w14:paraId="2FC0A1CB" w14:textId="6B43C4A1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will make clear to parents the information that will be shared with the school</w:t>
      </w:r>
      <w:r w:rsidR="00FE3E4D" w:rsidRPr="00085A01">
        <w:rPr>
          <w:rFonts w:ascii="Arial" w:hAnsi="Arial" w:cs="Arial"/>
          <w:sz w:val="22"/>
          <w:szCs w:val="22"/>
        </w:rPr>
        <w:t>,</w:t>
      </w:r>
      <w:r w:rsidR="00805697" w:rsidRPr="00085A01">
        <w:rPr>
          <w:rFonts w:ascii="Arial" w:hAnsi="Arial" w:cs="Arial"/>
          <w:sz w:val="22"/>
          <w:szCs w:val="22"/>
        </w:rPr>
        <w:t xml:space="preserve"> for example, </w:t>
      </w:r>
      <w:r w:rsidRPr="00085A01">
        <w:rPr>
          <w:rFonts w:ascii="Arial" w:hAnsi="Arial" w:cs="Arial"/>
          <w:sz w:val="22"/>
          <w:szCs w:val="22"/>
        </w:rPr>
        <w:t>information regarding child protection and work that has taken place to ensure the child’s welfare.</w:t>
      </w:r>
    </w:p>
    <w:p w14:paraId="45DF47AC" w14:textId="77777777" w:rsidR="00DC0368" w:rsidRDefault="00DC036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3233CCD" w14:textId="1DF11C81" w:rsidR="00305E69" w:rsidRPr="000C6BB1" w:rsidRDefault="006A3207" w:rsidP="000C6BB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lastRenderedPageBreak/>
        <w:t>Increasing familiarity for children</w:t>
      </w:r>
    </w:p>
    <w:p w14:paraId="012A023F" w14:textId="43A4D00D" w:rsidR="00305E69" w:rsidRPr="00305E69" w:rsidRDefault="00305E69" w:rsidP="00305E69">
      <w:pPr>
        <w:tabs>
          <w:tab w:val="left" w:pos="296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45C21B5" w14:textId="39DB5FC2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the setting is on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or adjacent to a school site, there will be opportunities for children to become familiar with staff and school premises</w:t>
      </w:r>
      <w:r w:rsidR="00FE3E4D" w:rsidRPr="00085A01">
        <w:rPr>
          <w:rFonts w:ascii="Arial" w:hAnsi="Arial" w:cs="Arial"/>
          <w:sz w:val="22"/>
          <w:szCs w:val="22"/>
        </w:rPr>
        <w:t>,</w:t>
      </w:r>
      <w:r w:rsidR="00805697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for example shared use of outdoor and indoor spaces, activities and resources.</w:t>
      </w:r>
    </w:p>
    <w:p w14:paraId="1B2F9442" w14:textId="77777777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possible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the key person will take the child to visit the new school, if this is the school’s transition policy.</w:t>
      </w:r>
    </w:p>
    <w:p w14:paraId="0DEBCFF8" w14:textId="77777777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there are several schools in a catchment area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or the setting is not within a reasonable distance of the school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other means of familiarisation will be explored</w:t>
      </w:r>
      <w:r w:rsidR="00805697" w:rsidRPr="00085A01">
        <w:rPr>
          <w:rFonts w:ascii="Arial" w:hAnsi="Arial" w:cs="Arial"/>
          <w:sz w:val="22"/>
          <w:szCs w:val="22"/>
        </w:rPr>
        <w:t>. This could be through</w:t>
      </w:r>
      <w:r w:rsidRPr="00085A01">
        <w:rPr>
          <w:rFonts w:ascii="Arial" w:hAnsi="Arial" w:cs="Arial"/>
          <w:sz w:val="22"/>
          <w:szCs w:val="22"/>
        </w:rPr>
        <w:t xml:space="preserve"> videos, photographs </w:t>
      </w:r>
      <w:r w:rsidR="00B073C6" w:rsidRPr="00085A01">
        <w:rPr>
          <w:rFonts w:ascii="Arial" w:hAnsi="Arial" w:cs="Arial"/>
          <w:sz w:val="22"/>
          <w:szCs w:val="22"/>
        </w:rPr>
        <w:t>or other</w:t>
      </w:r>
      <w:r w:rsidR="00805697" w:rsidRPr="00085A01">
        <w:rPr>
          <w:rFonts w:ascii="Arial" w:hAnsi="Arial" w:cs="Arial"/>
          <w:sz w:val="22"/>
          <w:szCs w:val="22"/>
        </w:rPr>
        <w:t xml:space="preserve"> information about the </w:t>
      </w:r>
      <w:r w:rsidRPr="00085A01">
        <w:rPr>
          <w:rFonts w:ascii="Arial" w:hAnsi="Arial" w:cs="Arial"/>
          <w:sz w:val="22"/>
          <w:szCs w:val="22"/>
        </w:rPr>
        <w:t xml:space="preserve">school </w:t>
      </w:r>
      <w:r w:rsidR="00805697" w:rsidRPr="00085A01">
        <w:rPr>
          <w:rFonts w:ascii="Arial" w:hAnsi="Arial" w:cs="Arial"/>
          <w:sz w:val="22"/>
          <w:szCs w:val="22"/>
        </w:rPr>
        <w:t>that can be shown</w:t>
      </w:r>
      <w:r w:rsidRPr="00085A01">
        <w:rPr>
          <w:rFonts w:ascii="Arial" w:hAnsi="Arial" w:cs="Arial"/>
          <w:sz w:val="22"/>
          <w:szCs w:val="22"/>
        </w:rPr>
        <w:t xml:space="preserve"> within the setting. Staff may borrow resources from the schools and will use these with the children.</w:t>
      </w:r>
    </w:p>
    <w:p w14:paraId="1F958CB2" w14:textId="77777777" w:rsidR="006A3207" w:rsidRPr="00085A01" w:rsidRDefault="006A3207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Preparing children for leaving</w:t>
      </w:r>
    </w:p>
    <w:p w14:paraId="4087054C" w14:textId="65471FA8" w:rsidR="006A3207" w:rsidRPr="00085A01" w:rsidRDefault="006A3207" w:rsidP="00085A01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Children and parents</w:t>
      </w:r>
      <w:r w:rsidR="003627D6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form bonds with adults and children in the setting and will need preparation for separating from the relationships they have formed.</w:t>
      </w:r>
    </w:p>
    <w:p w14:paraId="338F3726" w14:textId="756DC391" w:rsidR="006A3207" w:rsidRPr="00085A01" w:rsidRDefault="006A3207" w:rsidP="00085A01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child’s last day should be prepared for in </w:t>
      </w:r>
      <w:r w:rsidR="00E274DB" w:rsidRPr="00085A01">
        <w:rPr>
          <w:rFonts w:ascii="Arial" w:hAnsi="Arial" w:cs="Arial"/>
          <w:sz w:val="22"/>
          <w:szCs w:val="22"/>
        </w:rPr>
        <w:t>advance and</w:t>
      </w:r>
      <w:r w:rsidR="00805697" w:rsidRPr="00085A01">
        <w:rPr>
          <w:rFonts w:ascii="Arial" w:hAnsi="Arial" w:cs="Arial"/>
          <w:sz w:val="22"/>
          <w:szCs w:val="22"/>
        </w:rPr>
        <w:t xml:space="preserve"> marked</w:t>
      </w:r>
      <w:r w:rsidRPr="00085A01">
        <w:rPr>
          <w:rFonts w:ascii="Arial" w:hAnsi="Arial" w:cs="Arial"/>
          <w:sz w:val="22"/>
          <w:szCs w:val="22"/>
        </w:rPr>
        <w:t xml:space="preserve"> with a special celebration or party that acknowledges that the child is moving on.</w:t>
      </w:r>
    </w:p>
    <w:p w14:paraId="2FB19788" w14:textId="4CA21DC3" w:rsidR="006A3207" w:rsidRPr="00085A01" w:rsidRDefault="006A3207" w:rsidP="001F0524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57563C">
        <w:rPr>
          <w:rFonts w:ascii="Arial" w:hAnsi="Arial" w:cs="Arial"/>
          <w:sz w:val="22"/>
          <w:szCs w:val="22"/>
        </w:rPr>
        <w:t>Parents</w:t>
      </w:r>
      <w:r w:rsidR="003627D6">
        <w:rPr>
          <w:rFonts w:ascii="Arial" w:hAnsi="Arial" w:cs="Arial"/>
          <w:sz w:val="22"/>
          <w:szCs w:val="22"/>
        </w:rPr>
        <w:t>/carers</w:t>
      </w:r>
      <w:r w:rsidRPr="0057563C">
        <w:rPr>
          <w:rFonts w:ascii="Arial" w:hAnsi="Arial" w:cs="Arial"/>
          <w:sz w:val="22"/>
          <w:szCs w:val="22"/>
        </w:rPr>
        <w:t xml:space="preserve"> should not be discouraged from bringing the child for the occasional brief visit</w:t>
      </w:r>
      <w:r w:rsidR="00805697" w:rsidRPr="0057563C">
        <w:rPr>
          <w:rFonts w:ascii="Arial" w:hAnsi="Arial" w:cs="Arial"/>
          <w:sz w:val="22"/>
          <w:szCs w:val="22"/>
        </w:rPr>
        <w:t>,</w:t>
      </w:r>
      <w:r w:rsidRPr="0057563C">
        <w:rPr>
          <w:rFonts w:ascii="Arial" w:hAnsi="Arial" w:cs="Arial"/>
          <w:sz w:val="22"/>
          <w:szCs w:val="22"/>
        </w:rPr>
        <w:t xml:space="preserve"> as separations often take time to complete. Sometimes children need the reassurance that their nursery</w:t>
      </w:r>
      <w:r w:rsidR="00500C13" w:rsidRPr="0057563C">
        <w:rPr>
          <w:rFonts w:ascii="Arial" w:hAnsi="Arial" w:cs="Arial"/>
          <w:sz w:val="22"/>
          <w:szCs w:val="22"/>
        </w:rPr>
        <w:t>/pre-school</w:t>
      </w:r>
      <w:r w:rsidRPr="0057563C">
        <w:rPr>
          <w:rFonts w:ascii="Arial" w:hAnsi="Arial" w:cs="Arial"/>
          <w:sz w:val="22"/>
          <w:szCs w:val="22"/>
        </w:rPr>
        <w:t xml:space="preserve"> is still there and that they are remembered.</w:t>
      </w:r>
    </w:p>
    <w:sectPr w:rsidR="006A3207" w:rsidRPr="00085A01" w:rsidSect="0057563C">
      <w:headerReference w:type="default" r:id="rId12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BA535" w14:textId="77777777" w:rsidR="0014211B" w:rsidRDefault="0014211B" w:rsidP="003C7A9F">
      <w:r>
        <w:separator/>
      </w:r>
    </w:p>
  </w:endnote>
  <w:endnote w:type="continuationSeparator" w:id="0">
    <w:p w14:paraId="508AAD23" w14:textId="77777777" w:rsidR="0014211B" w:rsidRDefault="0014211B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BF4CE" w14:textId="77777777" w:rsidR="0014211B" w:rsidRDefault="0014211B" w:rsidP="003C7A9F">
      <w:r>
        <w:separator/>
      </w:r>
    </w:p>
  </w:footnote>
  <w:footnote w:type="continuationSeparator" w:id="0">
    <w:p w14:paraId="46AEC919" w14:textId="77777777" w:rsidR="0014211B" w:rsidRDefault="0014211B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58075A5" w14:paraId="0C72D30D" w14:textId="77777777" w:rsidTr="058075A5">
      <w:trPr>
        <w:trHeight w:val="300"/>
      </w:trPr>
      <w:tc>
        <w:tcPr>
          <w:tcW w:w="3485" w:type="dxa"/>
        </w:tcPr>
        <w:p w14:paraId="13F9D7B4" w14:textId="05200636" w:rsidR="058075A5" w:rsidRDefault="058075A5" w:rsidP="058075A5">
          <w:pPr>
            <w:pStyle w:val="Header"/>
            <w:ind w:left="-115"/>
          </w:pPr>
        </w:p>
      </w:tc>
      <w:tc>
        <w:tcPr>
          <w:tcW w:w="3485" w:type="dxa"/>
        </w:tcPr>
        <w:p w14:paraId="3DDAED5B" w14:textId="08996E41" w:rsidR="058075A5" w:rsidRDefault="058075A5" w:rsidP="058075A5">
          <w:pPr>
            <w:pStyle w:val="Header"/>
            <w:jc w:val="center"/>
          </w:pPr>
        </w:p>
      </w:tc>
      <w:tc>
        <w:tcPr>
          <w:tcW w:w="3485" w:type="dxa"/>
        </w:tcPr>
        <w:p w14:paraId="1272190C" w14:textId="001A4C1B" w:rsidR="058075A5" w:rsidRDefault="058075A5" w:rsidP="058075A5">
          <w:pPr>
            <w:pStyle w:val="Header"/>
            <w:ind w:right="-115"/>
            <w:jc w:val="right"/>
          </w:pPr>
        </w:p>
      </w:tc>
    </w:tr>
  </w:tbl>
  <w:p w14:paraId="39768A98" w14:textId="4098A417" w:rsidR="058075A5" w:rsidRDefault="058075A5" w:rsidP="058075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6743844">
    <w:abstractNumId w:val="60"/>
  </w:num>
  <w:num w:numId="2" w16cid:durableId="535893273">
    <w:abstractNumId w:val="59"/>
  </w:num>
  <w:num w:numId="3" w16cid:durableId="2061203653">
    <w:abstractNumId w:val="71"/>
  </w:num>
  <w:num w:numId="4" w16cid:durableId="1996109705">
    <w:abstractNumId w:val="41"/>
  </w:num>
  <w:num w:numId="5" w16cid:durableId="1925913615">
    <w:abstractNumId w:val="34"/>
  </w:num>
  <w:num w:numId="6" w16cid:durableId="1136994158">
    <w:abstractNumId w:val="6"/>
  </w:num>
  <w:num w:numId="7" w16cid:durableId="1076320033">
    <w:abstractNumId w:val="50"/>
  </w:num>
  <w:num w:numId="8" w16cid:durableId="1413240853">
    <w:abstractNumId w:val="86"/>
  </w:num>
  <w:num w:numId="9" w16cid:durableId="791167206">
    <w:abstractNumId w:val="88"/>
  </w:num>
  <w:num w:numId="10" w16cid:durableId="1248811145">
    <w:abstractNumId w:val="38"/>
  </w:num>
  <w:num w:numId="11" w16cid:durableId="640036571">
    <w:abstractNumId w:val="18"/>
  </w:num>
  <w:num w:numId="12" w16cid:durableId="754866437">
    <w:abstractNumId w:val="53"/>
  </w:num>
  <w:num w:numId="13" w16cid:durableId="1867021993">
    <w:abstractNumId w:val="27"/>
  </w:num>
  <w:num w:numId="14" w16cid:durableId="1565336886">
    <w:abstractNumId w:val="10"/>
  </w:num>
  <w:num w:numId="15" w16cid:durableId="1585920306">
    <w:abstractNumId w:val="16"/>
  </w:num>
  <w:num w:numId="16" w16cid:durableId="607154026">
    <w:abstractNumId w:val="20"/>
  </w:num>
  <w:num w:numId="17" w16cid:durableId="520095903">
    <w:abstractNumId w:val="48"/>
  </w:num>
  <w:num w:numId="18" w16cid:durableId="431246658">
    <w:abstractNumId w:val="46"/>
  </w:num>
  <w:num w:numId="19" w16cid:durableId="2012290900">
    <w:abstractNumId w:val="3"/>
  </w:num>
  <w:num w:numId="20" w16cid:durableId="1165708822">
    <w:abstractNumId w:val="43"/>
  </w:num>
  <w:num w:numId="21" w16cid:durableId="1604459209">
    <w:abstractNumId w:val="85"/>
  </w:num>
  <w:num w:numId="22" w16cid:durableId="350844497">
    <w:abstractNumId w:val="13"/>
  </w:num>
  <w:num w:numId="23" w16cid:durableId="1556356162">
    <w:abstractNumId w:val="80"/>
  </w:num>
  <w:num w:numId="24" w16cid:durableId="416173239">
    <w:abstractNumId w:val="17"/>
  </w:num>
  <w:num w:numId="25" w16cid:durableId="2080440480">
    <w:abstractNumId w:val="82"/>
  </w:num>
  <w:num w:numId="26" w16cid:durableId="1463380927">
    <w:abstractNumId w:val="39"/>
  </w:num>
  <w:num w:numId="27" w16cid:durableId="996541903">
    <w:abstractNumId w:val="44"/>
  </w:num>
  <w:num w:numId="28" w16cid:durableId="933592939">
    <w:abstractNumId w:val="11"/>
  </w:num>
  <w:num w:numId="29" w16cid:durableId="271014554">
    <w:abstractNumId w:val="2"/>
  </w:num>
  <w:num w:numId="30" w16cid:durableId="65344861">
    <w:abstractNumId w:val="66"/>
  </w:num>
  <w:num w:numId="31" w16cid:durableId="604506785">
    <w:abstractNumId w:val="51"/>
  </w:num>
  <w:num w:numId="32" w16cid:durableId="2115664972">
    <w:abstractNumId w:val="32"/>
  </w:num>
  <w:num w:numId="33" w16cid:durableId="1137914482">
    <w:abstractNumId w:val="8"/>
  </w:num>
  <w:num w:numId="34" w16cid:durableId="345443449">
    <w:abstractNumId w:val="73"/>
  </w:num>
  <w:num w:numId="35" w16cid:durableId="1105072635">
    <w:abstractNumId w:val="29"/>
  </w:num>
  <w:num w:numId="36" w16cid:durableId="449978507">
    <w:abstractNumId w:val="35"/>
  </w:num>
  <w:num w:numId="37" w16cid:durableId="1172912716">
    <w:abstractNumId w:val="63"/>
  </w:num>
  <w:num w:numId="38" w16cid:durableId="469519612">
    <w:abstractNumId w:val="1"/>
  </w:num>
  <w:num w:numId="39" w16cid:durableId="1251737978">
    <w:abstractNumId w:val="42"/>
  </w:num>
  <w:num w:numId="40" w16cid:durableId="1740862753">
    <w:abstractNumId w:val="19"/>
  </w:num>
  <w:num w:numId="41" w16cid:durableId="1632513422">
    <w:abstractNumId w:val="40"/>
  </w:num>
  <w:num w:numId="42" w16cid:durableId="1676305443">
    <w:abstractNumId w:val="47"/>
  </w:num>
  <w:num w:numId="43" w16cid:durableId="204173263">
    <w:abstractNumId w:val="68"/>
  </w:num>
  <w:num w:numId="44" w16cid:durableId="464542856">
    <w:abstractNumId w:val="79"/>
  </w:num>
  <w:num w:numId="45" w16cid:durableId="931476710">
    <w:abstractNumId w:val="9"/>
  </w:num>
  <w:num w:numId="46" w16cid:durableId="1649942501">
    <w:abstractNumId w:val="62"/>
  </w:num>
  <w:num w:numId="47" w16cid:durableId="604119022">
    <w:abstractNumId w:val="56"/>
  </w:num>
  <w:num w:numId="48" w16cid:durableId="1352679737">
    <w:abstractNumId w:val="5"/>
  </w:num>
  <w:num w:numId="49" w16cid:durableId="1159886469">
    <w:abstractNumId w:val="75"/>
  </w:num>
  <w:num w:numId="50" w16cid:durableId="728847637">
    <w:abstractNumId w:val="78"/>
  </w:num>
  <w:num w:numId="51" w16cid:durableId="731082670">
    <w:abstractNumId w:val="64"/>
  </w:num>
  <w:num w:numId="52" w16cid:durableId="547767814">
    <w:abstractNumId w:val="45"/>
  </w:num>
  <w:num w:numId="53" w16cid:durableId="1615407821">
    <w:abstractNumId w:val="69"/>
  </w:num>
  <w:num w:numId="54" w16cid:durableId="80836803">
    <w:abstractNumId w:val="70"/>
  </w:num>
  <w:num w:numId="55" w16cid:durableId="1404638703">
    <w:abstractNumId w:val="76"/>
  </w:num>
  <w:num w:numId="56" w16cid:durableId="1980836083">
    <w:abstractNumId w:val="37"/>
  </w:num>
  <w:num w:numId="57" w16cid:durableId="238633969">
    <w:abstractNumId w:val="14"/>
  </w:num>
  <w:num w:numId="58" w16cid:durableId="624165309">
    <w:abstractNumId w:val="57"/>
  </w:num>
  <w:num w:numId="59" w16cid:durableId="1986279419">
    <w:abstractNumId w:val="87"/>
  </w:num>
  <w:num w:numId="60" w16cid:durableId="848376032">
    <w:abstractNumId w:val="22"/>
  </w:num>
  <w:num w:numId="61" w16cid:durableId="1389573875">
    <w:abstractNumId w:val="28"/>
  </w:num>
  <w:num w:numId="62" w16cid:durableId="2140146905">
    <w:abstractNumId w:val="49"/>
  </w:num>
  <w:num w:numId="63" w16cid:durableId="418717293">
    <w:abstractNumId w:val="15"/>
  </w:num>
  <w:num w:numId="64" w16cid:durableId="375203434">
    <w:abstractNumId w:val="0"/>
  </w:num>
  <w:num w:numId="65" w16cid:durableId="1649163893">
    <w:abstractNumId w:val="74"/>
  </w:num>
  <w:num w:numId="66" w16cid:durableId="1564565919">
    <w:abstractNumId w:val="7"/>
  </w:num>
  <w:num w:numId="67" w16cid:durableId="661279209">
    <w:abstractNumId w:val="26"/>
  </w:num>
  <w:num w:numId="68" w16cid:durableId="1235705569">
    <w:abstractNumId w:val="72"/>
  </w:num>
  <w:num w:numId="69" w16cid:durableId="1514032033">
    <w:abstractNumId w:val="65"/>
  </w:num>
  <w:num w:numId="70" w16cid:durableId="1428232131">
    <w:abstractNumId w:val="55"/>
  </w:num>
  <w:num w:numId="71" w16cid:durableId="175848397">
    <w:abstractNumId w:val="54"/>
  </w:num>
  <w:num w:numId="72" w16cid:durableId="71396771">
    <w:abstractNumId w:val="12"/>
  </w:num>
  <w:num w:numId="73" w16cid:durableId="1712535633">
    <w:abstractNumId w:val="83"/>
  </w:num>
  <w:num w:numId="74" w16cid:durableId="1687487706">
    <w:abstractNumId w:val="36"/>
  </w:num>
  <w:num w:numId="75" w16cid:durableId="1129201753">
    <w:abstractNumId w:val="4"/>
  </w:num>
  <w:num w:numId="76" w16cid:durableId="1396120624">
    <w:abstractNumId w:val="21"/>
  </w:num>
  <w:num w:numId="77" w16cid:durableId="1624271319">
    <w:abstractNumId w:val="23"/>
  </w:num>
  <w:num w:numId="78" w16cid:durableId="1052727145">
    <w:abstractNumId w:val="67"/>
  </w:num>
  <w:num w:numId="79" w16cid:durableId="262884075">
    <w:abstractNumId w:val="81"/>
  </w:num>
  <w:num w:numId="80" w16cid:durableId="185019488">
    <w:abstractNumId w:val="84"/>
  </w:num>
  <w:num w:numId="81" w16cid:durableId="483622113">
    <w:abstractNumId w:val="52"/>
  </w:num>
  <w:num w:numId="82" w16cid:durableId="122772859">
    <w:abstractNumId w:val="30"/>
  </w:num>
  <w:num w:numId="83" w16cid:durableId="1185291419">
    <w:abstractNumId w:val="25"/>
  </w:num>
  <w:num w:numId="84" w16cid:durableId="590092638">
    <w:abstractNumId w:val="89"/>
  </w:num>
  <w:num w:numId="85" w16cid:durableId="1659768366">
    <w:abstractNumId w:val="77"/>
  </w:num>
  <w:num w:numId="86" w16cid:durableId="1998604556">
    <w:abstractNumId w:val="24"/>
  </w:num>
  <w:num w:numId="87" w16cid:durableId="2079932689">
    <w:abstractNumId w:val="33"/>
  </w:num>
  <w:num w:numId="88" w16cid:durableId="618027690">
    <w:abstractNumId w:val="58"/>
  </w:num>
  <w:num w:numId="89" w16cid:durableId="995760885">
    <w:abstractNumId w:val="31"/>
  </w:num>
  <w:num w:numId="90" w16cid:durableId="498080637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30DF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C6BB1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E1A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211B"/>
    <w:rsid w:val="00144CC5"/>
    <w:rsid w:val="00160DD7"/>
    <w:rsid w:val="0016103A"/>
    <w:rsid w:val="00161D3D"/>
    <w:rsid w:val="00162BC2"/>
    <w:rsid w:val="00163A69"/>
    <w:rsid w:val="00167BDC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500E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6B5"/>
    <w:rsid w:val="002E7D7C"/>
    <w:rsid w:val="002E7DCF"/>
    <w:rsid w:val="002F08A9"/>
    <w:rsid w:val="002F176A"/>
    <w:rsid w:val="002F4FA3"/>
    <w:rsid w:val="002F57B9"/>
    <w:rsid w:val="00305E69"/>
    <w:rsid w:val="0030610A"/>
    <w:rsid w:val="00306920"/>
    <w:rsid w:val="0030746D"/>
    <w:rsid w:val="0031024A"/>
    <w:rsid w:val="003134B8"/>
    <w:rsid w:val="003218AE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7D6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12CC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755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4B8E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63C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0794A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76C8A"/>
    <w:rsid w:val="006848DA"/>
    <w:rsid w:val="006906A0"/>
    <w:rsid w:val="00691354"/>
    <w:rsid w:val="00691B4F"/>
    <w:rsid w:val="0069682B"/>
    <w:rsid w:val="006A02C5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3DA1"/>
    <w:rsid w:val="0074580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633"/>
    <w:rsid w:val="007C7887"/>
    <w:rsid w:val="007D4EA7"/>
    <w:rsid w:val="007D5185"/>
    <w:rsid w:val="007D5282"/>
    <w:rsid w:val="007E31B1"/>
    <w:rsid w:val="007E35C9"/>
    <w:rsid w:val="007E37BA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4825"/>
    <w:rsid w:val="00805697"/>
    <w:rsid w:val="008101CE"/>
    <w:rsid w:val="00810997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649BB"/>
    <w:rsid w:val="00870A25"/>
    <w:rsid w:val="00872EC6"/>
    <w:rsid w:val="008763CE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05F94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433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0488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262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0368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2685"/>
    <w:rsid w:val="00E161C0"/>
    <w:rsid w:val="00E2098A"/>
    <w:rsid w:val="00E218F6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2C5D"/>
    <w:rsid w:val="00F342A6"/>
    <w:rsid w:val="00F34FD2"/>
    <w:rsid w:val="00F41BB4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26E4AF6"/>
    <w:rsid w:val="03EE7272"/>
    <w:rsid w:val="04611858"/>
    <w:rsid w:val="049E574E"/>
    <w:rsid w:val="052C8F1F"/>
    <w:rsid w:val="05329F33"/>
    <w:rsid w:val="053B6294"/>
    <w:rsid w:val="058075A5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14C9E4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012C47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0AFD5D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A02C5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49BF1A2-C2FB-4EE5-AB30-97BFC3289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3021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Emily Hudson</cp:lastModifiedBy>
  <cp:revision>16</cp:revision>
  <cp:lastPrinted>2018-05-03T18:57:00Z</cp:lastPrinted>
  <dcterms:created xsi:type="dcterms:W3CDTF">2024-01-03T13:32:00Z</dcterms:created>
  <dcterms:modified xsi:type="dcterms:W3CDTF">2026-09-14T16:08:00Z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