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4B9" w14:textId="1C7D4B33" w:rsidR="00473ABD" w:rsidRPr="007D73FB" w:rsidRDefault="00B21F99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6BE16C48" w:rsidR="000B24B7" w:rsidRPr="00392C0A" w:rsidRDefault="00CF3D9A" w:rsidP="00392C0A">
      <w:pPr>
        <w:pStyle w:val="ListParagraph"/>
        <w:numPr>
          <w:ilvl w:val="1"/>
          <w:numId w:val="72"/>
        </w:numPr>
        <w:spacing w:before="120" w:after="120" w:line="360" w:lineRule="auto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Face p</w:t>
      </w:r>
      <w:r w:rsidR="00473ABD" w:rsidRPr="00392C0A">
        <w:rPr>
          <w:rFonts w:ascii="Arial" w:hAnsi="Arial" w:cs="Arial"/>
          <w:b/>
          <w:bCs/>
        </w:rPr>
        <w:t>ainting</w:t>
      </w:r>
      <w:r w:rsidR="0091507B" w:rsidRPr="00392C0A">
        <w:rPr>
          <w:rFonts w:ascii="Arial" w:hAnsi="Arial" w:cs="Arial"/>
          <w:b/>
          <w:bCs/>
        </w:rPr>
        <w:t xml:space="preserve"> and mehndi</w:t>
      </w:r>
      <w:r w:rsidR="785A7355" w:rsidRPr="00392C0A">
        <w:rPr>
          <w:rFonts w:ascii="Arial" w:hAnsi="Arial" w:cs="Arial"/>
          <w:b/>
          <w:bCs/>
        </w:rPr>
        <w:t xml:space="preserve"> </w:t>
      </w:r>
    </w:p>
    <w:p w14:paraId="5C7AAB42" w14:textId="77777777" w:rsidR="00392C0A" w:rsidRDefault="00473ABD" w:rsidP="00392C0A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68031DEA" w14:textId="77777777" w:rsidR="00392C0A" w:rsidRPr="00392C0A" w:rsidRDefault="00473ABD" w:rsidP="00392C0A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392C0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 w:rsidRPr="00392C0A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392C0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1ED61BD8" w14:textId="1E053538" w:rsidR="00473ABD" w:rsidRPr="00CF3D9A" w:rsidRDefault="00473ABD" w:rsidP="00392C0A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392C0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00392C0A">
        <w:rPr>
          <w:rFonts w:ascii="Arial" w:hAnsi="Arial" w:cs="Arial"/>
          <w:sz w:val="22"/>
          <w:szCs w:val="22"/>
        </w:rPr>
        <w:t xml:space="preserve">regulations </w:t>
      </w:r>
      <w:r w:rsidR="54774AD6" w:rsidRPr="00392C0A">
        <w:rPr>
          <w:rFonts w:ascii="Arial" w:hAnsi="Arial" w:cs="Arial"/>
          <w:sz w:val="22"/>
          <w:szCs w:val="22"/>
        </w:rPr>
        <w:t xml:space="preserve">for skin contact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are used.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6EB8A52C" w14:textId="54E50B5D" w:rsidR="00A80265" w:rsidRPr="004432B5" w:rsidRDefault="00392C0A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004432B5">
        <w:rPr>
          <w:rFonts w:ascii="Arial" w:hAnsi="Arial" w:cs="Arial"/>
          <w:sz w:val="22"/>
          <w:szCs w:val="22"/>
        </w:rPr>
        <w:t>Only n</w:t>
      </w:r>
      <w:r w:rsidR="0091507B" w:rsidRPr="004432B5">
        <w:rPr>
          <w:rFonts w:ascii="Arial" w:hAnsi="Arial" w:cs="Arial"/>
          <w:sz w:val="22"/>
          <w:szCs w:val="22"/>
        </w:rPr>
        <w:t xml:space="preserve">on-henna products are </w:t>
      </w:r>
      <w:r w:rsidRPr="004432B5">
        <w:rPr>
          <w:rFonts w:ascii="Arial" w:hAnsi="Arial" w:cs="Arial"/>
          <w:sz w:val="22"/>
          <w:szCs w:val="22"/>
        </w:rPr>
        <w:t>used</w:t>
      </w:r>
      <w:r w:rsidR="0091507B" w:rsidRPr="004432B5">
        <w:rPr>
          <w:rFonts w:ascii="Arial" w:hAnsi="Arial" w:cs="Arial"/>
          <w:sz w:val="22"/>
          <w:szCs w:val="22"/>
        </w:rPr>
        <w:t xml:space="preserve"> to create mehndi patterns</w:t>
      </w:r>
      <w:r w:rsidRPr="004432B5">
        <w:rPr>
          <w:rFonts w:ascii="Arial" w:hAnsi="Arial" w:cs="Arial"/>
          <w:sz w:val="22"/>
          <w:szCs w:val="22"/>
        </w:rPr>
        <w:t>.</w:t>
      </w:r>
    </w:p>
    <w:p w14:paraId="262CB711" w14:textId="40BD41BB" w:rsidR="004432B5" w:rsidRPr="004432B5" w:rsidRDefault="004432B5" w:rsidP="004432B5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Pr="002B394E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 painted under any circumstances.</w:t>
      </w:r>
    </w:p>
    <w:sectPr w:rsidR="004432B5" w:rsidRPr="004432B5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459" w14:textId="77777777" w:rsidR="00E1304C" w:rsidRDefault="00E1304C">
      <w:r>
        <w:separator/>
      </w:r>
    </w:p>
  </w:endnote>
  <w:endnote w:type="continuationSeparator" w:id="0">
    <w:p w14:paraId="6431CC40" w14:textId="77777777" w:rsidR="00E1304C" w:rsidRDefault="00E1304C">
      <w:r>
        <w:continuationSeparator/>
      </w:r>
    </w:p>
  </w:endnote>
  <w:endnote w:type="continuationNotice" w:id="1">
    <w:p w14:paraId="6995BE51" w14:textId="77777777" w:rsidR="00E1304C" w:rsidRDefault="00E1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A5C8" w14:textId="77777777" w:rsidR="00186566" w:rsidRDefault="00186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C87" w14:textId="179F7E16" w:rsidR="005563E5" w:rsidRPr="00186566" w:rsidRDefault="1A14FE8D" w:rsidP="1A14FE8D">
    <w:pPr>
      <w:pStyle w:val="Footer"/>
      <w:rPr>
        <w:rFonts w:ascii="Arial" w:hAnsi="Arial" w:cs="Arial"/>
        <w:i/>
        <w:iCs/>
        <w:color w:val="FF0000"/>
        <w:sz w:val="20"/>
      </w:rPr>
    </w:pPr>
    <w:r w:rsidRPr="1A14FE8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1738" w14:textId="77777777" w:rsidR="00186566" w:rsidRDefault="00186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7FA5" w14:textId="77777777" w:rsidR="00E1304C" w:rsidRDefault="00E1304C">
      <w:r>
        <w:separator/>
      </w:r>
    </w:p>
  </w:footnote>
  <w:footnote w:type="continuationSeparator" w:id="0">
    <w:p w14:paraId="0FDF6ADD" w14:textId="77777777" w:rsidR="00E1304C" w:rsidRDefault="00E1304C">
      <w:r>
        <w:continuationSeparator/>
      </w:r>
    </w:p>
  </w:footnote>
  <w:footnote w:type="continuationNotice" w:id="1">
    <w:p w14:paraId="439E473D" w14:textId="77777777" w:rsidR="00E1304C" w:rsidRDefault="00E13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949" w14:textId="77777777" w:rsidR="00186566" w:rsidRDefault="00186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AF4D" w14:textId="77777777" w:rsidR="00186566" w:rsidRDefault="00186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7AF5" w14:textId="77777777" w:rsidR="00186566" w:rsidRDefault="00186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FA66D6"/>
    <w:multiLevelType w:val="multilevel"/>
    <w:tmpl w:val="DEB08FB0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D2DCE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3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8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4"/>
  </w:num>
  <w:num w:numId="2" w16cid:durableId="196820963">
    <w:abstractNumId w:val="0"/>
  </w:num>
  <w:num w:numId="3" w16cid:durableId="866258457">
    <w:abstractNumId w:val="30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5"/>
  </w:num>
  <w:num w:numId="7" w16cid:durableId="1681271488">
    <w:abstractNumId w:val="33"/>
  </w:num>
  <w:num w:numId="8" w16cid:durableId="338704137">
    <w:abstractNumId w:val="23"/>
  </w:num>
  <w:num w:numId="9" w16cid:durableId="2048674864">
    <w:abstractNumId w:val="62"/>
  </w:num>
  <w:num w:numId="10" w16cid:durableId="666249045">
    <w:abstractNumId w:val="49"/>
  </w:num>
  <w:num w:numId="11" w16cid:durableId="926426378">
    <w:abstractNumId w:val="46"/>
  </w:num>
  <w:num w:numId="12" w16cid:durableId="1872188738">
    <w:abstractNumId w:val="3"/>
  </w:num>
  <w:num w:numId="13" w16cid:durableId="1719360699">
    <w:abstractNumId w:val="59"/>
  </w:num>
  <w:num w:numId="14" w16cid:durableId="1960915610">
    <w:abstractNumId w:val="67"/>
  </w:num>
  <w:num w:numId="15" w16cid:durableId="866986809">
    <w:abstractNumId w:val="53"/>
  </w:num>
  <w:num w:numId="16" w16cid:durableId="1056902747">
    <w:abstractNumId w:val="69"/>
  </w:num>
  <w:num w:numId="17" w16cid:durableId="833909484">
    <w:abstractNumId w:val="61"/>
  </w:num>
  <w:num w:numId="18" w16cid:durableId="1200508631">
    <w:abstractNumId w:val="7"/>
  </w:num>
  <w:num w:numId="19" w16cid:durableId="114951295">
    <w:abstractNumId w:val="34"/>
  </w:num>
  <w:num w:numId="20" w16cid:durableId="1828402630">
    <w:abstractNumId w:val="15"/>
  </w:num>
  <w:num w:numId="21" w16cid:durableId="248849602">
    <w:abstractNumId w:val="26"/>
  </w:num>
  <w:num w:numId="22" w16cid:durableId="1035931738">
    <w:abstractNumId w:val="42"/>
  </w:num>
  <w:num w:numId="23" w16cid:durableId="58092044">
    <w:abstractNumId w:val="56"/>
  </w:num>
  <w:num w:numId="24" w16cid:durableId="1177572669">
    <w:abstractNumId w:val="54"/>
  </w:num>
  <w:num w:numId="25" w16cid:durableId="809134131">
    <w:abstractNumId w:val="45"/>
  </w:num>
  <w:num w:numId="26" w16cid:durableId="62799224">
    <w:abstractNumId w:val="21"/>
  </w:num>
  <w:num w:numId="27" w16cid:durableId="2041004180">
    <w:abstractNumId w:val="60"/>
  </w:num>
  <w:num w:numId="28" w16cid:durableId="1124734562">
    <w:abstractNumId w:val="37"/>
  </w:num>
  <w:num w:numId="29" w16cid:durableId="1696690491">
    <w:abstractNumId w:val="47"/>
  </w:num>
  <w:num w:numId="30" w16cid:durableId="986974319">
    <w:abstractNumId w:val="66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9"/>
  </w:num>
  <w:num w:numId="34" w16cid:durableId="793593644">
    <w:abstractNumId w:val="22"/>
  </w:num>
  <w:num w:numId="35" w16cid:durableId="454449633">
    <w:abstractNumId w:val="17"/>
  </w:num>
  <w:num w:numId="36" w16cid:durableId="1876308083">
    <w:abstractNumId w:val="14"/>
  </w:num>
  <w:num w:numId="37" w16cid:durableId="1013384383">
    <w:abstractNumId w:val="57"/>
  </w:num>
  <w:num w:numId="38" w16cid:durableId="1420298889">
    <w:abstractNumId w:val="38"/>
  </w:num>
  <w:num w:numId="39" w16cid:durableId="232937444">
    <w:abstractNumId w:val="58"/>
  </w:num>
  <w:num w:numId="40" w16cid:durableId="847477497">
    <w:abstractNumId w:val="28"/>
  </w:num>
  <w:num w:numId="41" w16cid:durableId="1980108982">
    <w:abstractNumId w:val="32"/>
  </w:num>
  <w:num w:numId="42" w16cid:durableId="8217841">
    <w:abstractNumId w:val="24"/>
  </w:num>
  <w:num w:numId="43" w16cid:durableId="926959760">
    <w:abstractNumId w:val="68"/>
  </w:num>
  <w:num w:numId="44" w16cid:durableId="510989603">
    <w:abstractNumId w:val="16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9"/>
  </w:num>
  <w:num w:numId="49" w16cid:durableId="2022079777">
    <w:abstractNumId w:val="20"/>
  </w:num>
  <w:num w:numId="50" w16cid:durableId="126638106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70"/>
  </w:num>
  <w:num w:numId="53" w16cid:durableId="449396833">
    <w:abstractNumId w:val="48"/>
  </w:num>
  <w:num w:numId="54" w16cid:durableId="1911426970">
    <w:abstractNumId w:val="50"/>
  </w:num>
  <w:num w:numId="55" w16cid:durableId="96680444">
    <w:abstractNumId w:val="65"/>
  </w:num>
  <w:num w:numId="56" w16cid:durableId="1061638781">
    <w:abstractNumId w:val="43"/>
  </w:num>
  <w:num w:numId="57" w16cid:durableId="2048405908">
    <w:abstractNumId w:val="6"/>
  </w:num>
  <w:num w:numId="58" w16cid:durableId="1465847484">
    <w:abstractNumId w:val="41"/>
  </w:num>
  <w:num w:numId="59" w16cid:durableId="1771393019">
    <w:abstractNumId w:val="18"/>
  </w:num>
  <w:num w:numId="60" w16cid:durableId="280652343">
    <w:abstractNumId w:val="29"/>
  </w:num>
  <w:num w:numId="61" w16cid:durableId="1242258867">
    <w:abstractNumId w:val="36"/>
  </w:num>
  <w:num w:numId="62" w16cid:durableId="935941071">
    <w:abstractNumId w:val="13"/>
  </w:num>
  <w:num w:numId="63" w16cid:durableId="2146701802">
    <w:abstractNumId w:val="44"/>
  </w:num>
  <w:num w:numId="64" w16cid:durableId="241305662">
    <w:abstractNumId w:val="8"/>
  </w:num>
  <w:num w:numId="65" w16cid:durableId="1838644485">
    <w:abstractNumId w:val="52"/>
  </w:num>
  <w:num w:numId="66" w16cid:durableId="1995061932">
    <w:abstractNumId w:val="31"/>
  </w:num>
  <w:num w:numId="67" w16cid:durableId="1472090320">
    <w:abstractNumId w:val="9"/>
  </w:num>
  <w:num w:numId="68" w16cid:durableId="80564428">
    <w:abstractNumId w:val="35"/>
  </w:num>
  <w:num w:numId="69" w16cid:durableId="155338963">
    <w:abstractNumId w:val="63"/>
  </w:num>
  <w:num w:numId="70" w16cid:durableId="190345631">
    <w:abstractNumId w:val="40"/>
  </w:num>
  <w:num w:numId="71" w16cid:durableId="2011983263">
    <w:abstractNumId w:val="12"/>
  </w:num>
  <w:num w:numId="72" w16cid:durableId="181949880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2C0A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32B5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0DC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10</cp:revision>
  <cp:lastPrinted>2018-05-03T11:09:00Z</cp:lastPrinted>
  <dcterms:created xsi:type="dcterms:W3CDTF">2024-01-02T15:39:00Z</dcterms:created>
  <dcterms:modified xsi:type="dcterms:W3CDTF">2025-09-16T09:35:00Z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